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0318AE" w:rsidP="00E219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E219E4" w:rsidRPr="00E443B0" w:rsidRDefault="001150C5" w:rsidP="00E219E4">
      <w:pPr>
        <w:jc w:val="both"/>
        <w:rPr>
          <w:szCs w:val="28"/>
        </w:rPr>
      </w:pPr>
      <w:r>
        <w:rPr>
          <w:szCs w:val="28"/>
        </w:rPr>
        <w:t>От 17.10.2025</w:t>
      </w:r>
      <w:r w:rsidR="00D94034">
        <w:rPr>
          <w:szCs w:val="28"/>
        </w:rPr>
        <w:t xml:space="preserve"> </w:t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>
        <w:rPr>
          <w:szCs w:val="28"/>
        </w:rPr>
        <w:t xml:space="preserve">              № 304-па</w:t>
      </w:r>
      <w:bookmarkStart w:id="0" w:name="_GoBack"/>
      <w:bookmarkEnd w:id="0"/>
    </w:p>
    <w:p w:rsidR="006C0378" w:rsidRPr="00E9478F" w:rsidRDefault="006C0378" w:rsidP="00E219E4">
      <w:pPr>
        <w:jc w:val="both"/>
        <w:rPr>
          <w:sz w:val="26"/>
          <w:szCs w:val="26"/>
        </w:rPr>
      </w:pP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08.08.2022 № 344-па </w:t>
      </w:r>
    </w:p>
    <w:p w:rsidR="00EE260B" w:rsidRDefault="00EE260B" w:rsidP="00A301D5">
      <w:pPr>
        <w:jc w:val="both"/>
        <w:rPr>
          <w:bCs/>
          <w:szCs w:val="28"/>
        </w:rPr>
      </w:pPr>
      <w:r>
        <w:rPr>
          <w:bCs/>
          <w:szCs w:val="28"/>
        </w:rPr>
        <w:t xml:space="preserve">«Об утверждении положения </w:t>
      </w:r>
    </w:p>
    <w:p w:rsidR="005E37C0" w:rsidRPr="00E9478F" w:rsidRDefault="00EE260B" w:rsidP="00A301D5">
      <w:pPr>
        <w:jc w:val="both"/>
        <w:rPr>
          <w:szCs w:val="28"/>
        </w:rPr>
      </w:pPr>
      <w:r>
        <w:rPr>
          <w:bCs/>
          <w:szCs w:val="28"/>
        </w:rPr>
        <w:t xml:space="preserve">об установлении </w:t>
      </w:r>
      <w:r w:rsidR="005E37C0" w:rsidRPr="00E9478F">
        <w:rPr>
          <w:szCs w:val="28"/>
        </w:rPr>
        <w:t>системы оплаты</w:t>
      </w:r>
    </w:p>
    <w:p w:rsidR="00A301D5" w:rsidRPr="00E9478F" w:rsidRDefault="00A301D5" w:rsidP="00A301D5">
      <w:pPr>
        <w:jc w:val="both"/>
        <w:rPr>
          <w:szCs w:val="28"/>
        </w:rPr>
      </w:pPr>
      <w:r w:rsidRPr="00E9478F">
        <w:rPr>
          <w:szCs w:val="28"/>
        </w:rPr>
        <w:t xml:space="preserve">труда работников </w:t>
      </w:r>
    </w:p>
    <w:p w:rsidR="00870343" w:rsidRDefault="00A301D5" w:rsidP="00870343">
      <w:pPr>
        <w:jc w:val="both"/>
        <w:rPr>
          <w:szCs w:val="28"/>
        </w:rPr>
      </w:pPr>
      <w:r w:rsidRPr="00E9478F">
        <w:rPr>
          <w:szCs w:val="28"/>
        </w:rPr>
        <w:t>муниципальн</w:t>
      </w:r>
      <w:r w:rsidR="00870343">
        <w:rPr>
          <w:szCs w:val="28"/>
        </w:rPr>
        <w:t>ых</w:t>
      </w:r>
      <w:r w:rsidRPr="00E9478F">
        <w:rPr>
          <w:szCs w:val="28"/>
        </w:rPr>
        <w:t xml:space="preserve"> </w:t>
      </w:r>
      <w:r w:rsidR="00870343">
        <w:rPr>
          <w:szCs w:val="28"/>
        </w:rPr>
        <w:t xml:space="preserve">учреждений </w:t>
      </w:r>
    </w:p>
    <w:p w:rsidR="00A301D5" w:rsidRDefault="00870343" w:rsidP="00870343">
      <w:pPr>
        <w:jc w:val="both"/>
        <w:rPr>
          <w:bCs/>
          <w:szCs w:val="28"/>
        </w:rPr>
      </w:pPr>
      <w:r>
        <w:rPr>
          <w:szCs w:val="28"/>
        </w:rPr>
        <w:t>по вопросам похоронного дела</w:t>
      </w:r>
      <w:r w:rsidR="00EE260B">
        <w:rPr>
          <w:bCs/>
          <w:szCs w:val="28"/>
        </w:rPr>
        <w:t>»</w:t>
      </w:r>
    </w:p>
    <w:p w:rsidR="00FB67A5" w:rsidRDefault="00EF51AC" w:rsidP="00870343">
      <w:pPr>
        <w:jc w:val="both"/>
        <w:rPr>
          <w:bCs/>
          <w:szCs w:val="28"/>
        </w:rPr>
      </w:pPr>
      <w:r>
        <w:rPr>
          <w:bCs/>
          <w:szCs w:val="28"/>
        </w:rPr>
        <w:t>(в ред. от 08.11.2023 №</w:t>
      </w:r>
      <w:r w:rsidR="00FB67A5">
        <w:rPr>
          <w:bCs/>
          <w:szCs w:val="28"/>
        </w:rPr>
        <w:t xml:space="preserve"> </w:t>
      </w:r>
      <w:r>
        <w:rPr>
          <w:bCs/>
          <w:szCs w:val="28"/>
        </w:rPr>
        <w:t>305-</w:t>
      </w:r>
      <w:r w:rsidR="00FB67A5">
        <w:rPr>
          <w:bCs/>
          <w:szCs w:val="28"/>
        </w:rPr>
        <w:t>п</w:t>
      </w:r>
      <w:r>
        <w:rPr>
          <w:bCs/>
          <w:szCs w:val="28"/>
        </w:rPr>
        <w:t>а</w:t>
      </w:r>
      <w:r w:rsidR="00FB67A5">
        <w:rPr>
          <w:bCs/>
          <w:szCs w:val="28"/>
        </w:rPr>
        <w:t>,</w:t>
      </w:r>
    </w:p>
    <w:p w:rsidR="00FB67A5" w:rsidRDefault="00FB67A5" w:rsidP="00870343">
      <w:pPr>
        <w:jc w:val="both"/>
        <w:rPr>
          <w:bCs/>
          <w:szCs w:val="28"/>
        </w:rPr>
      </w:pPr>
      <w:r>
        <w:rPr>
          <w:bCs/>
          <w:szCs w:val="28"/>
        </w:rPr>
        <w:t>от 14.02.2024 № 24-па,</w:t>
      </w:r>
    </w:p>
    <w:p w:rsidR="002F49F9" w:rsidRDefault="00FB67A5" w:rsidP="00870343">
      <w:pPr>
        <w:jc w:val="both"/>
        <w:rPr>
          <w:bCs/>
          <w:szCs w:val="28"/>
        </w:rPr>
      </w:pPr>
      <w:r>
        <w:rPr>
          <w:bCs/>
          <w:szCs w:val="28"/>
        </w:rPr>
        <w:t>от 05.09.2024 № 190-па</w:t>
      </w:r>
      <w:r w:rsidR="002F49F9">
        <w:rPr>
          <w:bCs/>
          <w:szCs w:val="28"/>
        </w:rPr>
        <w:t>,</w:t>
      </w:r>
    </w:p>
    <w:p w:rsidR="00EF51AC" w:rsidRPr="00E9478F" w:rsidRDefault="002F49F9" w:rsidP="00870343">
      <w:pPr>
        <w:jc w:val="both"/>
        <w:rPr>
          <w:szCs w:val="28"/>
        </w:rPr>
      </w:pPr>
      <w:r>
        <w:rPr>
          <w:bCs/>
          <w:szCs w:val="28"/>
        </w:rPr>
        <w:t>от 29.11.2024 № 253-па</w:t>
      </w:r>
      <w:r w:rsidR="00EF51AC">
        <w:rPr>
          <w:bCs/>
          <w:szCs w:val="28"/>
        </w:rPr>
        <w:t>)</w:t>
      </w:r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B26DA7" w:rsidRPr="00E9478F" w:rsidRDefault="00B26DA7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870343">
      <w:pPr>
        <w:spacing w:line="360" w:lineRule="auto"/>
        <w:ind w:firstLine="709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 xml:space="preserve">соответствии со статьей </w:t>
      </w:r>
      <w:r w:rsidR="00FB67A5">
        <w:rPr>
          <w:bCs/>
          <w:szCs w:val="28"/>
        </w:rPr>
        <w:t>134</w:t>
      </w:r>
      <w:r w:rsidR="00E854EE" w:rsidRPr="00870343">
        <w:rPr>
          <w:bCs/>
          <w:szCs w:val="28"/>
        </w:rPr>
        <w:t xml:space="preserve"> Трудов</w:t>
      </w:r>
      <w:r w:rsidR="00EE260B">
        <w:rPr>
          <w:bCs/>
          <w:szCs w:val="28"/>
        </w:rPr>
        <w:t>ого</w:t>
      </w:r>
      <w:r w:rsidR="00E854EE" w:rsidRPr="00870343">
        <w:rPr>
          <w:bCs/>
          <w:szCs w:val="28"/>
        </w:rPr>
        <w:t xml:space="preserve"> кодекса</w:t>
      </w:r>
      <w:r w:rsidR="00220DFB" w:rsidRPr="00870343">
        <w:rPr>
          <w:bCs/>
          <w:szCs w:val="28"/>
        </w:rPr>
        <w:t xml:space="preserve"> Российской Федерации, </w:t>
      </w:r>
      <w:r w:rsidR="00987A0D">
        <w:rPr>
          <w:bCs/>
          <w:szCs w:val="28"/>
        </w:rPr>
        <w:t>на основании распоряжения</w:t>
      </w:r>
      <w:r w:rsidR="0064466C">
        <w:rPr>
          <w:bCs/>
          <w:szCs w:val="28"/>
        </w:rPr>
        <w:t xml:space="preserve"> администрации города Пыть-Ях</w:t>
      </w:r>
      <w:r w:rsidR="00DB3876">
        <w:rPr>
          <w:bCs/>
          <w:szCs w:val="28"/>
        </w:rPr>
        <w:t>а</w:t>
      </w:r>
      <w:r w:rsidR="00FB67A5">
        <w:rPr>
          <w:bCs/>
          <w:szCs w:val="28"/>
        </w:rPr>
        <w:t xml:space="preserve"> от </w:t>
      </w:r>
      <w:r w:rsidR="002F49F9">
        <w:rPr>
          <w:bCs/>
          <w:szCs w:val="28"/>
        </w:rPr>
        <w:t>18.09.2025</w:t>
      </w:r>
      <w:r w:rsidR="00EF51AC">
        <w:rPr>
          <w:bCs/>
          <w:szCs w:val="28"/>
        </w:rPr>
        <w:t xml:space="preserve"> </w:t>
      </w:r>
      <w:r w:rsidR="00A551F8">
        <w:rPr>
          <w:bCs/>
          <w:szCs w:val="28"/>
        </w:rPr>
        <w:t xml:space="preserve">       </w:t>
      </w:r>
      <w:r w:rsidR="00BD4D13">
        <w:rPr>
          <w:bCs/>
          <w:szCs w:val="28"/>
        </w:rPr>
        <w:t xml:space="preserve">№ </w:t>
      </w:r>
      <w:r w:rsidR="002F49F9">
        <w:rPr>
          <w:bCs/>
          <w:szCs w:val="28"/>
        </w:rPr>
        <w:t>1919</w:t>
      </w:r>
      <w:r w:rsidR="00116801">
        <w:rPr>
          <w:bCs/>
          <w:szCs w:val="28"/>
        </w:rPr>
        <w:t>-ра</w:t>
      </w:r>
      <w:r w:rsidR="00EE260B">
        <w:rPr>
          <w:bCs/>
          <w:szCs w:val="28"/>
        </w:rPr>
        <w:t xml:space="preserve"> </w:t>
      </w:r>
      <w:r w:rsidR="003F7665">
        <w:rPr>
          <w:bCs/>
          <w:szCs w:val="28"/>
        </w:rPr>
        <w:t xml:space="preserve">«Об </w:t>
      </w:r>
      <w:r w:rsidR="00FB67A5">
        <w:rPr>
          <w:bCs/>
          <w:szCs w:val="28"/>
        </w:rPr>
        <w:t>увеличении фонд</w:t>
      </w:r>
      <w:r w:rsidR="00116801">
        <w:rPr>
          <w:bCs/>
          <w:szCs w:val="28"/>
        </w:rPr>
        <w:t>а</w:t>
      </w:r>
      <w:r w:rsidR="00FB67A5">
        <w:rPr>
          <w:bCs/>
          <w:szCs w:val="28"/>
        </w:rPr>
        <w:t xml:space="preserve"> оплаты труда</w:t>
      </w:r>
      <w:r w:rsidR="00116801">
        <w:rPr>
          <w:bCs/>
          <w:szCs w:val="28"/>
        </w:rPr>
        <w:t>»</w:t>
      </w:r>
      <w:r w:rsidR="00AD0072">
        <w:rPr>
          <w:bCs/>
          <w:szCs w:val="28"/>
        </w:rPr>
        <w:t>, внести в постановление администрации города от 08.08.2022 № 344-па «Об утверждении положения об установлении системы оплаты труда работников муниципальных учреждений по вопросам похоронного дела» следующие изменения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Pr="00870343" w:rsidRDefault="00796EE3" w:rsidP="006C0378">
      <w:pPr>
        <w:autoSpaceDE w:val="0"/>
        <w:autoSpaceDN w:val="0"/>
        <w:adjustRightInd w:val="0"/>
        <w:jc w:val="both"/>
        <w:rPr>
          <w:szCs w:val="28"/>
        </w:rPr>
      </w:pPr>
    </w:p>
    <w:p w:rsidR="00CB6E40" w:rsidRDefault="00CB6E40" w:rsidP="006C0378">
      <w:pPr>
        <w:autoSpaceDE w:val="0"/>
        <w:autoSpaceDN w:val="0"/>
        <w:adjustRightInd w:val="0"/>
        <w:jc w:val="both"/>
        <w:rPr>
          <w:szCs w:val="28"/>
        </w:rPr>
      </w:pPr>
    </w:p>
    <w:p w:rsidR="00B26DA7" w:rsidRPr="00E9478F" w:rsidRDefault="00B26DA7" w:rsidP="006C0378">
      <w:pPr>
        <w:autoSpaceDE w:val="0"/>
        <w:autoSpaceDN w:val="0"/>
        <w:adjustRightInd w:val="0"/>
        <w:jc w:val="both"/>
        <w:rPr>
          <w:szCs w:val="28"/>
        </w:rPr>
      </w:pPr>
    </w:p>
    <w:p w:rsidR="0064466C" w:rsidRDefault="00D33B4D" w:rsidP="004833DB">
      <w:pPr>
        <w:numPr>
          <w:ilvl w:val="0"/>
          <w:numId w:val="17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Пункт 5 постановления изложить в следующей редакции:</w:t>
      </w:r>
    </w:p>
    <w:p w:rsidR="00D33B4D" w:rsidRPr="00D33B4D" w:rsidRDefault="00D33B4D" w:rsidP="00D33B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B4D">
        <w:rPr>
          <w:rFonts w:ascii="Times New Roman" w:hAnsi="Times New Roman" w:cs="Times New Roman"/>
          <w:b w:val="0"/>
          <w:sz w:val="28"/>
          <w:szCs w:val="28"/>
        </w:rPr>
        <w:lastRenderedPageBreak/>
        <w:t>«5. Контроль за выполнением постановления возложить на заместителя главы города (</w:t>
      </w:r>
      <w:r w:rsidRPr="00D33B4D">
        <w:rPr>
          <w:rFonts w:ascii="Times New Roman" w:hAnsi="Times New Roman" w:cs="Times New Roman"/>
          <w:b w:val="0"/>
          <w:bCs w:val="0"/>
          <w:sz w:val="28"/>
        </w:rPr>
        <w:t>направление деятельности – по вопросам жилищно-коммунального хозяйства, строительства и благоустройства</w:t>
      </w:r>
      <w:r w:rsidRPr="00D33B4D">
        <w:rPr>
          <w:rFonts w:ascii="Times New Roman" w:hAnsi="Times New Roman" w:cs="Times New Roman"/>
          <w:b w:val="0"/>
          <w:sz w:val="28"/>
          <w:szCs w:val="28"/>
        </w:rPr>
        <w:t>).</w:t>
      </w:r>
      <w:r w:rsidR="00DB387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D4D13" w:rsidRDefault="00886CB9" w:rsidP="004833DB">
      <w:pPr>
        <w:numPr>
          <w:ilvl w:val="0"/>
          <w:numId w:val="17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приложении</w:t>
      </w:r>
      <w:r w:rsidR="00BD4D13">
        <w:rPr>
          <w:szCs w:val="28"/>
        </w:rPr>
        <w:t xml:space="preserve"> к постановлению:</w:t>
      </w:r>
    </w:p>
    <w:p w:rsidR="007B1253" w:rsidRDefault="0064466C" w:rsidP="007B12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D4D13">
        <w:rPr>
          <w:szCs w:val="28"/>
        </w:rPr>
        <w:t xml:space="preserve">.1. </w:t>
      </w:r>
      <w:r w:rsidR="007B1253">
        <w:rPr>
          <w:szCs w:val="28"/>
        </w:rPr>
        <w:t xml:space="preserve">В пункте 5.9 раздела 5 слова </w:t>
      </w:r>
      <w:r w:rsidR="007B1253" w:rsidRPr="007B1253">
        <w:rPr>
          <w:szCs w:val="28"/>
        </w:rPr>
        <w:t>«от 24.12.2007 № 922» заменить словами «от 24.04.2025 № 540».</w:t>
      </w:r>
    </w:p>
    <w:p w:rsidR="00B007C4" w:rsidRDefault="007B1253" w:rsidP="004A28D4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2.2.</w:t>
      </w:r>
      <w:r w:rsidR="00324271" w:rsidRPr="00E9478F">
        <w:rPr>
          <w:szCs w:val="28"/>
        </w:rPr>
        <w:t xml:space="preserve"> </w:t>
      </w:r>
      <w:r w:rsidR="00BD4D13">
        <w:rPr>
          <w:szCs w:val="28"/>
        </w:rPr>
        <w:t>Таблицу 1 пункта 2.</w:t>
      </w:r>
      <w:r w:rsidR="00B007C4">
        <w:rPr>
          <w:szCs w:val="28"/>
        </w:rPr>
        <w:t>2</w:t>
      </w:r>
      <w:r w:rsidR="00BD4D13">
        <w:rPr>
          <w:szCs w:val="28"/>
        </w:rPr>
        <w:t>. изложить в следующей редакции:</w:t>
      </w:r>
    </w:p>
    <w:p w:rsidR="00BD4D13" w:rsidRDefault="003F018D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572C">
        <w:rPr>
          <w:rFonts w:ascii="Times New Roman" w:hAnsi="Times New Roman" w:cs="Times New Roman"/>
          <w:sz w:val="28"/>
          <w:szCs w:val="28"/>
        </w:rPr>
        <w:t>«</w:t>
      </w:r>
      <w:r w:rsidR="00BD4D13" w:rsidRPr="00E9478F">
        <w:rPr>
          <w:rFonts w:ascii="Times New Roman" w:hAnsi="Times New Roman" w:cs="Times New Roman"/>
          <w:sz w:val="28"/>
          <w:szCs w:val="28"/>
        </w:rPr>
        <w:t>Таблица 1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Профессиональные квалификационные группы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общеотраслевых должностей руководителей, специалистов и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служащих и размеры окладов (должностных окладов)</w:t>
      </w:r>
    </w:p>
    <w:p w:rsidR="0064466C" w:rsidRPr="004A28D4" w:rsidRDefault="0064466C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5421"/>
        <w:gridCol w:w="1701"/>
      </w:tblGrid>
      <w:tr w:rsidR="00BD4D13" w:rsidRPr="00D349A1" w:rsidTr="003F5BCC">
        <w:tc>
          <w:tcPr>
            <w:tcW w:w="2694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 Квалификационный уровень</w:t>
            </w:r>
          </w:p>
        </w:tc>
        <w:tc>
          <w:tcPr>
            <w:tcW w:w="5421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должности</w:t>
            </w:r>
          </w:p>
        </w:tc>
        <w:tc>
          <w:tcPr>
            <w:tcW w:w="1701" w:type="dxa"/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Размер оклада (должностной оклад)</w:t>
            </w:r>
          </w:p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</w:tr>
      <w:tr w:rsidR="00BD4D13" w:rsidRPr="00D349A1" w:rsidTr="003F5BCC">
        <w:tblPrEx>
          <w:tblBorders>
            <w:insideH w:val="nil"/>
          </w:tblBorders>
        </w:tblPrEx>
        <w:tc>
          <w:tcPr>
            <w:tcW w:w="9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должности служащих третьего уровня</w:t>
            </w:r>
          </w:p>
        </w:tc>
      </w:tr>
      <w:tr w:rsidR="00BD4D13" w:rsidRPr="00D349A1" w:rsidTr="003F5BCC">
        <w:tblPrEx>
          <w:tblBorders>
            <w:insideH w:val="nil"/>
          </w:tblBorders>
        </w:tblPrEx>
        <w:trPr>
          <w:trHeight w:val="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3" w:rsidRPr="0030072E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 менеджер</w:t>
            </w:r>
          </w:p>
          <w:p w:rsidR="00BD4D13" w:rsidRDefault="00BD4D13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 юрисконсульт</w:t>
            </w:r>
          </w:p>
          <w:p w:rsidR="00EF51AC" w:rsidRPr="0030072E" w:rsidRDefault="00EF51AC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экономист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D13" w:rsidRPr="008C7520" w:rsidRDefault="002F49F9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16 28</w:t>
            </w:r>
            <w:r w:rsidR="000D36E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</w:tbl>
    <w:p w:rsidR="0013572C" w:rsidRDefault="0013572C" w:rsidP="0013572C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BD4D13" w:rsidRDefault="00BD4D13" w:rsidP="00BD4D13">
      <w:pPr>
        <w:spacing w:line="360" w:lineRule="auto"/>
        <w:ind w:left="720"/>
        <w:jc w:val="both"/>
        <w:rPr>
          <w:szCs w:val="28"/>
        </w:rPr>
      </w:pPr>
    </w:p>
    <w:p w:rsidR="00B007C4" w:rsidRDefault="0064466C" w:rsidP="00B007C4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2</w:t>
      </w:r>
      <w:r w:rsidR="00BD4D13">
        <w:rPr>
          <w:szCs w:val="28"/>
        </w:rPr>
        <w:t>.</w:t>
      </w:r>
      <w:r w:rsidR="007B1253">
        <w:rPr>
          <w:szCs w:val="28"/>
        </w:rPr>
        <w:t>3</w:t>
      </w:r>
      <w:r w:rsidR="00BD4D13">
        <w:rPr>
          <w:szCs w:val="28"/>
        </w:rPr>
        <w:t xml:space="preserve">. </w:t>
      </w:r>
      <w:r w:rsidR="00B007C4">
        <w:rPr>
          <w:szCs w:val="28"/>
        </w:rPr>
        <w:t>Таблицу 2 пункта 2.2. изложить в следующей редакции:</w:t>
      </w:r>
    </w:p>
    <w:p w:rsidR="00B007C4" w:rsidRDefault="0013572C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="00B007C4" w:rsidRPr="00E9478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007C4">
        <w:rPr>
          <w:rFonts w:ascii="Times New Roman" w:hAnsi="Times New Roman" w:cs="Times New Roman"/>
          <w:sz w:val="28"/>
          <w:szCs w:val="28"/>
        </w:rPr>
        <w:t>2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Профессиональные квалификационные группы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Общеотраслевых профессий рабочих и размеры окладов</w:t>
      </w: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(должностных окладов)</w:t>
      </w:r>
    </w:p>
    <w:p w:rsidR="0064466C" w:rsidRPr="004A28D4" w:rsidRDefault="0064466C" w:rsidP="004A28D4">
      <w:pPr>
        <w:pStyle w:val="ConsPlusNormal"/>
        <w:spacing w:line="360" w:lineRule="auto"/>
        <w:ind w:left="7787" w:firstLine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07"/>
        <w:gridCol w:w="4014"/>
        <w:gridCol w:w="1701"/>
        <w:gridCol w:w="1559"/>
      </w:tblGrid>
      <w:tr w:rsidR="00B007C4" w:rsidRPr="00EC0482" w:rsidTr="00987A0D">
        <w:trPr>
          <w:trHeight w:val="1774"/>
        </w:trPr>
        <w:tc>
          <w:tcPr>
            <w:tcW w:w="2507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Квалификационные уровни</w:t>
            </w:r>
          </w:p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Разряд в соответствии с </w:t>
            </w:r>
            <w:hyperlink r:id="rId9" w:history="1">
              <w:r w:rsidRPr="0030072E">
                <w:rPr>
                  <w:rStyle w:val="af3"/>
                  <w:rFonts w:ascii="Times New Roman" w:hAnsi="Times New Roman"/>
                  <w:sz w:val="25"/>
                  <w:szCs w:val="25"/>
                </w:rPr>
                <w:t>ЕТКС</w:t>
              </w:r>
            </w:hyperlink>
            <w:r w:rsidRPr="0030072E">
              <w:rPr>
                <w:rFonts w:ascii="Times New Roman" w:hAnsi="Times New Roman" w:cs="Times New Roman"/>
                <w:sz w:val="25"/>
                <w:szCs w:val="25"/>
              </w:rPr>
              <w:t xml:space="preserve"> работ и профессий рабочих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007C4" w:rsidRPr="0030072E" w:rsidRDefault="00B007C4" w:rsidP="003F5BC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Размеры окладов (должностных окладов) (рублей)</w:t>
            </w:r>
          </w:p>
        </w:tc>
      </w:tr>
      <w:tr w:rsidR="00B007C4" w:rsidTr="00987A0D">
        <w:tc>
          <w:tcPr>
            <w:tcW w:w="9781" w:type="dxa"/>
            <w:gridSpan w:val="4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первого уровня</w:t>
            </w:r>
          </w:p>
        </w:tc>
      </w:tr>
      <w:tr w:rsidR="00B007C4" w:rsidTr="00987A0D">
        <w:tc>
          <w:tcPr>
            <w:tcW w:w="2507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-сторож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AD0072" w:rsidP="002F49F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 </w:t>
            </w:r>
            <w:r w:rsidR="002F49F9">
              <w:rPr>
                <w:rFonts w:ascii="Times New Roman" w:hAnsi="Times New Roman" w:cs="Times New Roman"/>
                <w:sz w:val="25"/>
                <w:szCs w:val="25"/>
              </w:rPr>
              <w:t>677</w:t>
            </w:r>
          </w:p>
        </w:tc>
      </w:tr>
      <w:tr w:rsidR="00B007C4" w:rsidTr="00987A0D">
        <w:tc>
          <w:tcPr>
            <w:tcW w:w="9781" w:type="dxa"/>
            <w:gridSpan w:val="4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Общеотраслевые профессии рабочих второго уровня</w:t>
            </w:r>
          </w:p>
        </w:tc>
      </w:tr>
      <w:tr w:rsidR="00B007C4" w:rsidTr="00987A0D">
        <w:tc>
          <w:tcPr>
            <w:tcW w:w="2507" w:type="dxa"/>
            <w:vMerge w:val="restart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-землекоп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5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AD0072" w:rsidP="000318A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10 </w:t>
            </w:r>
            <w:r w:rsidR="000318AE">
              <w:rPr>
                <w:rFonts w:ascii="Times New Roman" w:hAnsi="Times New Roman" w:cs="Times New Roman"/>
                <w:sz w:val="25"/>
                <w:szCs w:val="25"/>
              </w:rPr>
              <w:t>881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-приемщик заказов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4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9 680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-продавец непродовольственных товаров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4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318AE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9 680</w:t>
            </w:r>
          </w:p>
        </w:tc>
      </w:tr>
      <w:tr w:rsidR="00B007C4" w:rsidTr="00987A0D">
        <w:tc>
          <w:tcPr>
            <w:tcW w:w="2507" w:type="dxa"/>
            <w:vMerge w:val="restart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-водитель автомобиля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6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D36E6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12 150</w:t>
            </w:r>
          </w:p>
        </w:tc>
      </w:tr>
      <w:tr w:rsidR="00B007C4" w:rsidTr="00987A0D">
        <w:tc>
          <w:tcPr>
            <w:tcW w:w="2507" w:type="dxa"/>
            <w:vMerge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14" w:type="dxa"/>
            <w:vAlign w:val="center"/>
          </w:tcPr>
          <w:p w:rsidR="00B007C4" w:rsidRPr="0030072E" w:rsidRDefault="00B007C4" w:rsidP="003F5B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-плотник</w:t>
            </w:r>
          </w:p>
        </w:tc>
        <w:tc>
          <w:tcPr>
            <w:tcW w:w="1701" w:type="dxa"/>
            <w:vAlign w:val="center"/>
          </w:tcPr>
          <w:p w:rsidR="00B007C4" w:rsidRPr="0030072E" w:rsidRDefault="00B007C4" w:rsidP="003F5B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0072E">
              <w:rPr>
                <w:rFonts w:ascii="Times New Roman" w:hAnsi="Times New Roman" w:cs="Times New Roman"/>
                <w:sz w:val="25"/>
                <w:szCs w:val="25"/>
              </w:rPr>
              <w:t>6 разряд</w:t>
            </w:r>
          </w:p>
        </w:tc>
        <w:tc>
          <w:tcPr>
            <w:tcW w:w="1559" w:type="dxa"/>
            <w:vAlign w:val="center"/>
          </w:tcPr>
          <w:p w:rsidR="00B007C4" w:rsidRPr="0030072E" w:rsidRDefault="000D36E6" w:rsidP="00B007C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12 150</w:t>
            </w:r>
          </w:p>
        </w:tc>
      </w:tr>
    </w:tbl>
    <w:p w:rsidR="0013572C" w:rsidRDefault="0013572C" w:rsidP="0013572C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B007C4" w:rsidRDefault="00B007C4" w:rsidP="00987A0D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:rsidR="00434E04" w:rsidRDefault="0064466C" w:rsidP="00987A0D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2</w:t>
      </w:r>
      <w:r w:rsidR="00434E04">
        <w:rPr>
          <w:szCs w:val="28"/>
        </w:rPr>
        <w:t>.</w:t>
      </w:r>
      <w:r w:rsidR="007B1253">
        <w:rPr>
          <w:szCs w:val="28"/>
        </w:rPr>
        <w:t>4</w:t>
      </w:r>
      <w:r w:rsidR="00434E04">
        <w:rPr>
          <w:szCs w:val="28"/>
        </w:rPr>
        <w:t xml:space="preserve">. </w:t>
      </w:r>
      <w:r w:rsidR="008014CF">
        <w:rPr>
          <w:szCs w:val="28"/>
        </w:rPr>
        <w:t xml:space="preserve">Таблицы 3, </w:t>
      </w:r>
      <w:r w:rsidR="008014CF" w:rsidRPr="007B1253">
        <w:rPr>
          <w:szCs w:val="28"/>
        </w:rPr>
        <w:t>3.1 п</w:t>
      </w:r>
      <w:r w:rsidR="00434E04" w:rsidRPr="007B1253">
        <w:rPr>
          <w:szCs w:val="28"/>
        </w:rPr>
        <w:t>ункт</w:t>
      </w:r>
      <w:r w:rsidR="008014CF" w:rsidRPr="007B1253">
        <w:rPr>
          <w:szCs w:val="28"/>
        </w:rPr>
        <w:t>а</w:t>
      </w:r>
      <w:r w:rsidR="00434E04" w:rsidRPr="007B1253">
        <w:rPr>
          <w:szCs w:val="28"/>
        </w:rPr>
        <w:t xml:space="preserve"> 2.3 изложить</w:t>
      </w:r>
      <w:r w:rsidR="00434E04">
        <w:rPr>
          <w:szCs w:val="28"/>
        </w:rPr>
        <w:t xml:space="preserve"> в следующей редакции:</w:t>
      </w:r>
    </w:p>
    <w:p w:rsidR="00434E04" w:rsidRPr="001754D8" w:rsidRDefault="00434E04" w:rsidP="00434E04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Par20"/>
      <w:bookmarkStart w:id="2" w:name="Par52"/>
      <w:bookmarkEnd w:id="1"/>
      <w:bookmarkEnd w:id="2"/>
    </w:p>
    <w:p w:rsidR="00434E04" w:rsidRPr="001754D8" w:rsidRDefault="008014CF" w:rsidP="00434E04">
      <w:pPr>
        <w:autoSpaceDE w:val="0"/>
        <w:autoSpaceDN w:val="0"/>
        <w:adjustRightInd w:val="0"/>
        <w:ind w:firstLine="567"/>
        <w:jc w:val="right"/>
        <w:rPr>
          <w:szCs w:val="28"/>
        </w:rPr>
      </w:pPr>
      <w:r>
        <w:rPr>
          <w:szCs w:val="28"/>
        </w:rPr>
        <w:t>«</w:t>
      </w:r>
      <w:r w:rsidR="00434E04" w:rsidRPr="001754D8">
        <w:rPr>
          <w:szCs w:val="28"/>
        </w:rPr>
        <w:t>Таблица 3</w:t>
      </w:r>
    </w:p>
    <w:p w:rsidR="00434E04" w:rsidRPr="001754D8" w:rsidRDefault="00434E04" w:rsidP="00434E04">
      <w:pPr>
        <w:autoSpaceDE w:val="0"/>
        <w:autoSpaceDN w:val="0"/>
        <w:adjustRightInd w:val="0"/>
        <w:ind w:firstLine="567"/>
        <w:jc w:val="right"/>
        <w:rPr>
          <w:szCs w:val="28"/>
        </w:rPr>
      </w:pP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Размеры окладов (должностных окладов)</w:t>
      </w: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по должностям руководителей и специалистов,</w:t>
      </w:r>
    </w:p>
    <w:p w:rsidR="00434E04" w:rsidRPr="00434E04" w:rsidRDefault="00434E04" w:rsidP="00434E04">
      <w:pPr>
        <w:autoSpaceDE w:val="0"/>
        <w:autoSpaceDN w:val="0"/>
        <w:adjustRightInd w:val="0"/>
        <w:ind w:left="1080" w:firstLine="567"/>
        <w:jc w:val="center"/>
        <w:rPr>
          <w:b/>
          <w:bCs/>
          <w:iCs/>
          <w:szCs w:val="28"/>
        </w:rPr>
      </w:pPr>
      <w:r w:rsidRPr="00434E04">
        <w:rPr>
          <w:b/>
          <w:bCs/>
          <w:iCs/>
          <w:szCs w:val="28"/>
        </w:rPr>
        <w:t>не включенных в профессиональные квалификационные группы</w:t>
      </w:r>
    </w:p>
    <w:p w:rsidR="00434E04" w:rsidRPr="001754D8" w:rsidRDefault="00434E04" w:rsidP="00434E04">
      <w:pPr>
        <w:autoSpaceDE w:val="0"/>
        <w:autoSpaceDN w:val="0"/>
        <w:adjustRightInd w:val="0"/>
        <w:ind w:left="1080" w:firstLine="567"/>
        <w:jc w:val="center"/>
        <w:rPr>
          <w:szCs w:val="28"/>
        </w:rPr>
      </w:pPr>
    </w:p>
    <w:tbl>
      <w:tblPr>
        <w:tblW w:w="950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195"/>
      </w:tblGrid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Должности, не отнесенные к квалификационным уровням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Размер оклада</w:t>
            </w:r>
          </w:p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(должностной оклад)</w:t>
            </w:r>
          </w:p>
          <w:p w:rsidR="00434E04" w:rsidRPr="001754D8" w:rsidRDefault="00434E04" w:rsidP="00644EFB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руб.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заведующий кладбищем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644EFB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26 43</w:t>
            </w:r>
            <w:r w:rsidR="000D36E6">
              <w:rPr>
                <w:szCs w:val="28"/>
              </w:rPr>
              <w:t>6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мастер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434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17 889</w:t>
            </w:r>
          </w:p>
        </w:tc>
      </w:tr>
      <w:tr w:rsidR="00434E04" w:rsidRPr="001754D8" w:rsidTr="00644EFB">
        <w:trPr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>- специалист по охране труда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4" w:rsidRPr="001754D8" w:rsidRDefault="000318AE" w:rsidP="00434E0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16 28</w:t>
            </w:r>
            <w:r w:rsidR="000D36E6">
              <w:rPr>
                <w:szCs w:val="28"/>
              </w:rPr>
              <w:t>8</w:t>
            </w:r>
          </w:p>
        </w:tc>
      </w:tr>
    </w:tbl>
    <w:p w:rsidR="00434E04" w:rsidRPr="001754D8" w:rsidRDefault="00434E04" w:rsidP="00434E04">
      <w:pPr>
        <w:spacing w:line="360" w:lineRule="auto"/>
        <w:ind w:firstLine="709"/>
        <w:jc w:val="both"/>
        <w:rPr>
          <w:szCs w:val="28"/>
        </w:rPr>
      </w:pPr>
    </w:p>
    <w:p w:rsidR="00434E04" w:rsidRPr="001754D8" w:rsidRDefault="00434E04" w:rsidP="00434E04">
      <w:pPr>
        <w:spacing w:line="360" w:lineRule="auto"/>
        <w:ind w:firstLine="709"/>
        <w:jc w:val="both"/>
        <w:rPr>
          <w:szCs w:val="28"/>
        </w:rPr>
      </w:pPr>
      <w:r w:rsidRPr="001754D8">
        <w:rPr>
          <w:szCs w:val="28"/>
        </w:rPr>
        <w:t xml:space="preserve">Размеры окладов (должностных окладов) работников Учреждения по профессиям рабочих, не включенных в профессиональные квалификационные группы, устанавливаются настоящим Положением и обозначены в таблице </w:t>
      </w:r>
      <w:r>
        <w:rPr>
          <w:szCs w:val="28"/>
        </w:rPr>
        <w:t>3.1</w:t>
      </w:r>
      <w:r w:rsidRPr="001754D8">
        <w:rPr>
          <w:szCs w:val="28"/>
        </w:rPr>
        <w:t>.</w:t>
      </w:r>
      <w:r w:rsidR="008014CF">
        <w:rPr>
          <w:szCs w:val="28"/>
        </w:rPr>
        <w:t>».</w:t>
      </w:r>
    </w:p>
    <w:p w:rsidR="00434E04" w:rsidRDefault="00434E04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7B1253" w:rsidRDefault="007B1253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7B1253" w:rsidRDefault="007B1253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7B1253" w:rsidRDefault="007B1253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7B1253" w:rsidRPr="001754D8" w:rsidRDefault="007B1253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</w:p>
    <w:p w:rsidR="00434E04" w:rsidRPr="001754D8" w:rsidRDefault="00434E04" w:rsidP="00434E04">
      <w:pPr>
        <w:widowControl w:val="0"/>
        <w:autoSpaceDE w:val="0"/>
        <w:autoSpaceDN w:val="0"/>
        <w:jc w:val="right"/>
        <w:outlineLvl w:val="2"/>
        <w:rPr>
          <w:rFonts w:eastAsia="Calibri"/>
          <w:szCs w:val="28"/>
        </w:rPr>
      </w:pPr>
      <w:r w:rsidRPr="001754D8">
        <w:rPr>
          <w:rFonts w:eastAsia="Calibri"/>
          <w:szCs w:val="28"/>
        </w:rPr>
        <w:lastRenderedPageBreak/>
        <w:t xml:space="preserve">Таблица </w:t>
      </w:r>
      <w:r>
        <w:rPr>
          <w:rFonts w:eastAsia="Calibri"/>
          <w:szCs w:val="28"/>
        </w:rPr>
        <w:t>3.1</w:t>
      </w:r>
    </w:p>
    <w:p w:rsidR="00434E04" w:rsidRPr="001754D8" w:rsidRDefault="00434E04" w:rsidP="00434E04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Размеры окладов (должностных окладов)</w:t>
      </w: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по профессиям рабочих,</w:t>
      </w:r>
    </w:p>
    <w:p w:rsidR="00434E04" w:rsidRPr="00434E04" w:rsidRDefault="00434E04" w:rsidP="00434E04">
      <w:pPr>
        <w:widowControl w:val="0"/>
        <w:autoSpaceDE w:val="0"/>
        <w:autoSpaceDN w:val="0"/>
        <w:ind w:firstLine="567"/>
        <w:jc w:val="center"/>
        <w:rPr>
          <w:b/>
          <w:szCs w:val="28"/>
        </w:rPr>
      </w:pPr>
      <w:r w:rsidRPr="00434E04">
        <w:rPr>
          <w:b/>
          <w:szCs w:val="28"/>
        </w:rPr>
        <w:t>не включенных в профессиональные квалификационные группы</w:t>
      </w:r>
    </w:p>
    <w:p w:rsidR="00434E04" w:rsidRPr="001754D8" w:rsidRDefault="00434E04" w:rsidP="00434E04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542"/>
      </w:tblGrid>
      <w:tr w:rsidR="00434E04" w:rsidRPr="001754D8" w:rsidTr="00644EFB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Должности, не отнесенные к квалификационным уровням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 xml:space="preserve">Размер оклада </w:t>
            </w:r>
          </w:p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(должностной оклад)</w:t>
            </w:r>
          </w:p>
          <w:p w:rsidR="00434E04" w:rsidRPr="001754D8" w:rsidRDefault="00434E04" w:rsidP="00644EFB">
            <w:pPr>
              <w:widowControl w:val="0"/>
              <w:autoSpaceDE w:val="0"/>
              <w:autoSpaceDN w:val="0"/>
              <w:ind w:firstLine="567"/>
              <w:jc w:val="center"/>
              <w:rPr>
                <w:szCs w:val="28"/>
              </w:rPr>
            </w:pPr>
            <w:r w:rsidRPr="001754D8">
              <w:rPr>
                <w:szCs w:val="28"/>
              </w:rPr>
              <w:t>руб.</w:t>
            </w:r>
          </w:p>
        </w:tc>
      </w:tr>
      <w:tr w:rsidR="00434E04" w:rsidRPr="001754D8" w:rsidTr="00644EFB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434E04" w:rsidP="00644EF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754D8">
              <w:rPr>
                <w:szCs w:val="28"/>
              </w:rPr>
              <w:t xml:space="preserve">- работник кладбища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04" w:rsidRPr="001754D8" w:rsidRDefault="000318AE" w:rsidP="00644EFB">
            <w:pPr>
              <w:widowControl w:val="0"/>
              <w:autoSpaceDE w:val="0"/>
              <w:autoSpaceDN w:val="0"/>
              <w:ind w:left="720"/>
              <w:jc w:val="center"/>
              <w:rPr>
                <w:szCs w:val="28"/>
              </w:rPr>
            </w:pPr>
            <w:r>
              <w:rPr>
                <w:szCs w:val="28"/>
              </w:rPr>
              <w:t>10 881</w:t>
            </w:r>
          </w:p>
        </w:tc>
      </w:tr>
    </w:tbl>
    <w:p w:rsidR="00434E04" w:rsidRPr="001754D8" w:rsidRDefault="00434E04" w:rsidP="00434E04">
      <w:pPr>
        <w:spacing w:line="360" w:lineRule="auto"/>
        <w:ind w:left="720"/>
        <w:jc w:val="right"/>
        <w:rPr>
          <w:szCs w:val="28"/>
        </w:rPr>
      </w:pPr>
      <w:r>
        <w:rPr>
          <w:szCs w:val="28"/>
        </w:rPr>
        <w:t>».</w:t>
      </w:r>
    </w:p>
    <w:p w:rsidR="00434E04" w:rsidRDefault="00D33B4D" w:rsidP="00987A0D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>2</w:t>
      </w:r>
      <w:r w:rsidR="00434E04">
        <w:rPr>
          <w:szCs w:val="28"/>
        </w:rPr>
        <w:t>.</w:t>
      </w:r>
      <w:r w:rsidR="007B1253">
        <w:rPr>
          <w:szCs w:val="28"/>
        </w:rPr>
        <w:t>5</w:t>
      </w:r>
      <w:r w:rsidR="00434E04">
        <w:rPr>
          <w:szCs w:val="28"/>
        </w:rPr>
        <w:t>. Таблицу 7 пункта 5.2. изложить в следующей редакции:</w:t>
      </w:r>
    </w:p>
    <w:p w:rsidR="00434E04" w:rsidRDefault="00434E04" w:rsidP="00434E0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5E1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4466C" w:rsidRDefault="0064466C" w:rsidP="00434E0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4466C" w:rsidRPr="0064466C" w:rsidRDefault="0064466C" w:rsidP="0064466C">
      <w:pPr>
        <w:jc w:val="center"/>
        <w:rPr>
          <w:b/>
        </w:rPr>
      </w:pPr>
      <w:r w:rsidRPr="0064466C">
        <w:rPr>
          <w:b/>
        </w:rPr>
        <w:t>Размер оклада (должностного оклада) руководителя Учреждения</w:t>
      </w:r>
    </w:p>
    <w:p w:rsidR="00434E04" w:rsidRPr="00E9478F" w:rsidRDefault="00434E04" w:rsidP="00434E04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122"/>
        <w:gridCol w:w="6438"/>
      </w:tblGrid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Диапазон штатных единиц</w:t>
            </w:r>
          </w:p>
        </w:tc>
        <w:tc>
          <w:tcPr>
            <w:tcW w:w="6438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Размер оклада (должностного оклада), рублей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29 и менее</w:t>
            </w:r>
          </w:p>
        </w:tc>
        <w:tc>
          <w:tcPr>
            <w:tcW w:w="6438" w:type="dxa"/>
          </w:tcPr>
          <w:p w:rsidR="00434E04" w:rsidRPr="005A1E9F" w:rsidRDefault="000318AE" w:rsidP="00434E0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32 70</w:t>
            </w:r>
            <w:r w:rsidR="000D36E6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30 - 60</w:t>
            </w:r>
          </w:p>
        </w:tc>
        <w:tc>
          <w:tcPr>
            <w:tcW w:w="6438" w:type="dxa"/>
          </w:tcPr>
          <w:p w:rsidR="00434E04" w:rsidRPr="005A1E9F" w:rsidRDefault="000318AE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39 384</w:t>
            </w:r>
          </w:p>
        </w:tc>
      </w:tr>
      <w:tr w:rsidR="00434E04" w:rsidRPr="003E515E" w:rsidTr="00644EFB">
        <w:tc>
          <w:tcPr>
            <w:tcW w:w="3122" w:type="dxa"/>
          </w:tcPr>
          <w:p w:rsidR="00434E04" w:rsidRPr="005A1E9F" w:rsidRDefault="00434E04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A1E9F">
              <w:rPr>
                <w:rFonts w:ascii="Times New Roman" w:hAnsi="Times New Roman" w:cs="Times New Roman"/>
                <w:sz w:val="25"/>
                <w:szCs w:val="25"/>
              </w:rPr>
              <w:t>61 и более</w:t>
            </w:r>
          </w:p>
        </w:tc>
        <w:tc>
          <w:tcPr>
            <w:tcW w:w="6438" w:type="dxa"/>
          </w:tcPr>
          <w:p w:rsidR="00434E04" w:rsidRPr="005A1E9F" w:rsidRDefault="000D36E6" w:rsidP="00644E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46 060</w:t>
            </w:r>
          </w:p>
        </w:tc>
      </w:tr>
    </w:tbl>
    <w:p w:rsidR="00434E04" w:rsidRPr="0064466C" w:rsidRDefault="00434E04" w:rsidP="00D33B4D">
      <w:pPr>
        <w:spacing w:line="360" w:lineRule="auto"/>
        <w:ind w:firstLine="709"/>
        <w:jc w:val="right"/>
        <w:rPr>
          <w:szCs w:val="28"/>
        </w:rPr>
      </w:pPr>
      <w:r w:rsidRPr="0064466C">
        <w:rPr>
          <w:szCs w:val="28"/>
        </w:rPr>
        <w:t>».</w:t>
      </w:r>
    </w:p>
    <w:p w:rsidR="0064466C" w:rsidRPr="0064466C" w:rsidRDefault="00D33B4D" w:rsidP="00D33B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64466C" w:rsidRPr="0064466C">
        <w:rPr>
          <w:rFonts w:ascii="Times New Roman" w:hAnsi="Times New Roman" w:cs="Times New Roman"/>
          <w:b w:val="0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434E04" w:rsidRPr="00F46BBB" w:rsidRDefault="00D33B4D" w:rsidP="00D33B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434E04"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434E04" w:rsidRPr="00F46BBB" w:rsidRDefault="00D33B4D" w:rsidP="00D33B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434E04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</w:t>
      </w:r>
      <w:r w:rsidR="00434E04">
        <w:rPr>
          <w:rFonts w:ascii="Times New Roman" w:hAnsi="Times New Roman" w:cs="Times New Roman"/>
          <w:b w:val="0"/>
          <w:sz w:val="28"/>
          <w:szCs w:val="28"/>
        </w:rPr>
        <w:t>5</w:t>
      </w:r>
      <w:r w:rsidR="00A551F8">
        <w:rPr>
          <w:rFonts w:ascii="Times New Roman" w:hAnsi="Times New Roman" w:cs="Times New Roman"/>
          <w:b w:val="0"/>
          <w:sz w:val="28"/>
          <w:szCs w:val="28"/>
        </w:rPr>
        <w:t>, за исключением пункта 2.1</w:t>
      </w:r>
      <w:r w:rsidR="00F85BC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</w:t>
      </w:r>
      <w:r w:rsidR="00E97D0D">
        <w:rPr>
          <w:rFonts w:ascii="Times New Roman" w:hAnsi="Times New Roman" w:cs="Times New Roman"/>
          <w:b w:val="0"/>
          <w:sz w:val="28"/>
          <w:szCs w:val="28"/>
        </w:rPr>
        <w:t xml:space="preserve">. Пункт 2.1. постановления </w:t>
      </w:r>
      <w:r w:rsidR="00A551F8">
        <w:rPr>
          <w:rFonts w:ascii="Times New Roman" w:hAnsi="Times New Roman" w:cs="Times New Roman"/>
          <w:b w:val="0"/>
          <w:sz w:val="28"/>
          <w:szCs w:val="28"/>
        </w:rPr>
        <w:t>распространя</w:t>
      </w:r>
      <w:r w:rsidR="00E97D0D">
        <w:rPr>
          <w:rFonts w:ascii="Times New Roman" w:hAnsi="Times New Roman" w:cs="Times New Roman"/>
          <w:b w:val="0"/>
          <w:sz w:val="28"/>
          <w:szCs w:val="28"/>
        </w:rPr>
        <w:t>ет</w:t>
      </w:r>
      <w:r w:rsidR="00A551F8">
        <w:rPr>
          <w:rFonts w:ascii="Times New Roman" w:hAnsi="Times New Roman" w:cs="Times New Roman"/>
          <w:b w:val="0"/>
          <w:sz w:val="28"/>
          <w:szCs w:val="28"/>
        </w:rPr>
        <w:t xml:space="preserve"> свое действие </w:t>
      </w:r>
      <w:r w:rsidR="00A551F8" w:rsidRPr="00F46BBB">
        <w:rPr>
          <w:rFonts w:ascii="Times New Roman" w:hAnsi="Times New Roman" w:cs="Times New Roman"/>
          <w:b w:val="0"/>
          <w:sz w:val="28"/>
          <w:szCs w:val="28"/>
        </w:rPr>
        <w:t>на п</w:t>
      </w:r>
      <w:r w:rsidR="00A551F8">
        <w:rPr>
          <w:rFonts w:ascii="Times New Roman" w:hAnsi="Times New Roman" w:cs="Times New Roman"/>
          <w:b w:val="0"/>
          <w:sz w:val="28"/>
          <w:szCs w:val="28"/>
        </w:rPr>
        <w:t>равоотношения, возникшие с 01.09</w:t>
      </w:r>
      <w:r w:rsidR="00A551F8" w:rsidRPr="00F46BB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551F8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</w:p>
    <w:p w:rsidR="00434E04" w:rsidRPr="00F46BBB" w:rsidRDefault="00D33B4D" w:rsidP="00D33B4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6. </w:t>
      </w:r>
      <w:r w:rsidR="00434E04" w:rsidRPr="00F46BBB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постановления </w:t>
      </w:r>
      <w:r w:rsidR="00434E04" w:rsidRPr="00D33B4D">
        <w:rPr>
          <w:rFonts w:ascii="Times New Roman" w:hAnsi="Times New Roman" w:cs="Times New Roman"/>
          <w:b w:val="0"/>
          <w:sz w:val="28"/>
          <w:szCs w:val="28"/>
        </w:rPr>
        <w:t xml:space="preserve">возложить на </w:t>
      </w:r>
      <w:r w:rsidRPr="00D33B4D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города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D33B4D">
        <w:rPr>
          <w:rFonts w:ascii="Times New Roman" w:hAnsi="Times New Roman" w:cs="Times New Roman"/>
          <w:b w:val="0"/>
          <w:sz w:val="28"/>
          <w:szCs w:val="28"/>
        </w:rPr>
        <w:t>направление деятельности – по вопросам жилищно-коммунального хозяйства, строительства и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6C0378" w:rsidRDefault="006C0378" w:rsidP="006C0378">
      <w:pPr>
        <w:ind w:firstLine="709"/>
        <w:jc w:val="both"/>
        <w:rPr>
          <w:bCs/>
          <w:szCs w:val="28"/>
        </w:rPr>
      </w:pPr>
    </w:p>
    <w:p w:rsidR="00B26DA7" w:rsidRDefault="00B26DA7" w:rsidP="006C0378">
      <w:pPr>
        <w:ind w:firstLine="709"/>
        <w:jc w:val="both"/>
        <w:rPr>
          <w:bCs/>
          <w:szCs w:val="28"/>
        </w:rPr>
      </w:pPr>
    </w:p>
    <w:p w:rsidR="00B26DA7" w:rsidRDefault="00B26DA7" w:rsidP="006C0378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E219E4" w:rsidRPr="00E9478F" w:rsidRDefault="00324271" w:rsidP="00E4492E">
      <w:pPr>
        <w:spacing w:line="360" w:lineRule="auto"/>
        <w:jc w:val="both"/>
        <w:rPr>
          <w:bCs/>
          <w:szCs w:val="28"/>
        </w:rPr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987A0D">
        <w:t xml:space="preserve">              </w:t>
      </w:r>
      <w:r w:rsidR="00434E04">
        <w:t>С.Е.</w:t>
      </w:r>
      <w:r w:rsidR="00987A0D">
        <w:t xml:space="preserve"> </w:t>
      </w:r>
      <w:r w:rsidR="00434E04">
        <w:t>Елишев</w:t>
      </w:r>
    </w:p>
    <w:sectPr w:rsidR="00E219E4" w:rsidRPr="00E9478F" w:rsidSect="00B26DA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79" w:rsidRDefault="008C5379">
      <w:r>
        <w:separator/>
      </w:r>
    </w:p>
  </w:endnote>
  <w:endnote w:type="continuationSeparator" w:id="0">
    <w:p w:rsidR="008C5379" w:rsidRDefault="008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79" w:rsidRDefault="008C5379">
      <w:r>
        <w:separator/>
      </w:r>
    </w:p>
  </w:footnote>
  <w:footnote w:type="continuationSeparator" w:id="0">
    <w:p w:rsidR="008C5379" w:rsidRDefault="008C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150C5">
      <w:rPr>
        <w:rStyle w:val="af8"/>
        <w:noProof/>
      </w:rPr>
      <w:t>5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9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20"/>
  </w:num>
  <w:num w:numId="7">
    <w:abstractNumId w:val="10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3"/>
  </w:num>
  <w:num w:numId="13">
    <w:abstractNumId w:val="22"/>
  </w:num>
  <w:num w:numId="14">
    <w:abstractNumId w:val="21"/>
  </w:num>
  <w:num w:numId="15">
    <w:abstractNumId w:val="1"/>
  </w:num>
  <w:num w:numId="16">
    <w:abstractNumId w:val="8"/>
  </w:num>
  <w:num w:numId="17">
    <w:abstractNumId w:val="5"/>
  </w:num>
  <w:num w:numId="18">
    <w:abstractNumId w:val="6"/>
  </w:num>
  <w:num w:numId="19">
    <w:abstractNumId w:val="9"/>
  </w:num>
  <w:num w:numId="20">
    <w:abstractNumId w:val="11"/>
  </w:num>
  <w:num w:numId="21">
    <w:abstractNumId w:val="19"/>
  </w:num>
  <w:num w:numId="22">
    <w:abstractNumId w:val="15"/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318AE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768F0"/>
    <w:rsid w:val="00085338"/>
    <w:rsid w:val="00085E8B"/>
    <w:rsid w:val="00087F04"/>
    <w:rsid w:val="00097F5C"/>
    <w:rsid w:val="000A1EB8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6E6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50C5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3572C"/>
    <w:rsid w:val="001410FC"/>
    <w:rsid w:val="00141134"/>
    <w:rsid w:val="00144059"/>
    <w:rsid w:val="0014626F"/>
    <w:rsid w:val="001464A4"/>
    <w:rsid w:val="0015001F"/>
    <w:rsid w:val="00153828"/>
    <w:rsid w:val="001542CC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76D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C58"/>
    <w:rsid w:val="002F49F9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4E04"/>
    <w:rsid w:val="00436A79"/>
    <w:rsid w:val="00436FBB"/>
    <w:rsid w:val="00437DEA"/>
    <w:rsid w:val="004403C6"/>
    <w:rsid w:val="00441380"/>
    <w:rsid w:val="004456AE"/>
    <w:rsid w:val="0044763C"/>
    <w:rsid w:val="00450ED7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6B6D"/>
    <w:rsid w:val="004B1CE3"/>
    <w:rsid w:val="004B60F9"/>
    <w:rsid w:val="004D37D6"/>
    <w:rsid w:val="004D47D3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888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8F8"/>
    <w:rsid w:val="005B16EB"/>
    <w:rsid w:val="005B55AF"/>
    <w:rsid w:val="005B5962"/>
    <w:rsid w:val="005C18BA"/>
    <w:rsid w:val="005C60A2"/>
    <w:rsid w:val="005D2EC1"/>
    <w:rsid w:val="005D5C90"/>
    <w:rsid w:val="005D6A5E"/>
    <w:rsid w:val="005D6D7C"/>
    <w:rsid w:val="005D6F1C"/>
    <w:rsid w:val="005D78A2"/>
    <w:rsid w:val="005E332B"/>
    <w:rsid w:val="005E37C0"/>
    <w:rsid w:val="005F2804"/>
    <w:rsid w:val="005F38FC"/>
    <w:rsid w:val="005F6557"/>
    <w:rsid w:val="005F7242"/>
    <w:rsid w:val="005F7D6A"/>
    <w:rsid w:val="0060412F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4466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574"/>
    <w:rsid w:val="00783F1F"/>
    <w:rsid w:val="00784461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57A2"/>
    <w:rsid w:val="007B1253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4CF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23F4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86CB9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379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A64"/>
    <w:rsid w:val="009808F5"/>
    <w:rsid w:val="00985100"/>
    <w:rsid w:val="009860C1"/>
    <w:rsid w:val="00987816"/>
    <w:rsid w:val="0098792D"/>
    <w:rsid w:val="00987A0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17DB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3752C"/>
    <w:rsid w:val="00A4008B"/>
    <w:rsid w:val="00A42BCE"/>
    <w:rsid w:val="00A45C9E"/>
    <w:rsid w:val="00A5169A"/>
    <w:rsid w:val="00A52EA8"/>
    <w:rsid w:val="00A551F8"/>
    <w:rsid w:val="00A55543"/>
    <w:rsid w:val="00A56719"/>
    <w:rsid w:val="00A60A71"/>
    <w:rsid w:val="00A65F86"/>
    <w:rsid w:val="00A67FA8"/>
    <w:rsid w:val="00A8172B"/>
    <w:rsid w:val="00A83614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26DA7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48DD"/>
    <w:rsid w:val="00B8752D"/>
    <w:rsid w:val="00B87B25"/>
    <w:rsid w:val="00B92219"/>
    <w:rsid w:val="00B92B12"/>
    <w:rsid w:val="00BA1698"/>
    <w:rsid w:val="00BB1DB9"/>
    <w:rsid w:val="00BB5F15"/>
    <w:rsid w:val="00BB7425"/>
    <w:rsid w:val="00BB7BC3"/>
    <w:rsid w:val="00BC11F2"/>
    <w:rsid w:val="00BC552B"/>
    <w:rsid w:val="00BD0154"/>
    <w:rsid w:val="00BD4C97"/>
    <w:rsid w:val="00BD4D13"/>
    <w:rsid w:val="00BD6C52"/>
    <w:rsid w:val="00BD7615"/>
    <w:rsid w:val="00BD7C24"/>
    <w:rsid w:val="00BD7EF1"/>
    <w:rsid w:val="00BE176D"/>
    <w:rsid w:val="00BE1829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76A4"/>
    <w:rsid w:val="00C1490A"/>
    <w:rsid w:val="00C17B52"/>
    <w:rsid w:val="00C2306D"/>
    <w:rsid w:val="00C251D9"/>
    <w:rsid w:val="00C40BD6"/>
    <w:rsid w:val="00C46336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C4E"/>
    <w:rsid w:val="00D33A9C"/>
    <w:rsid w:val="00D33B4D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8667F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3876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75D6"/>
    <w:rsid w:val="00E07913"/>
    <w:rsid w:val="00E177AF"/>
    <w:rsid w:val="00E219E4"/>
    <w:rsid w:val="00E24352"/>
    <w:rsid w:val="00E26FA5"/>
    <w:rsid w:val="00E324F3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54EE"/>
    <w:rsid w:val="00E860A3"/>
    <w:rsid w:val="00E87F34"/>
    <w:rsid w:val="00E9478F"/>
    <w:rsid w:val="00E97D0D"/>
    <w:rsid w:val="00EA51AD"/>
    <w:rsid w:val="00EA6060"/>
    <w:rsid w:val="00EB2866"/>
    <w:rsid w:val="00EB3A39"/>
    <w:rsid w:val="00EB4823"/>
    <w:rsid w:val="00EC1A60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85BCA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0F880-0147-4CC1-96A1-A94CB693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CCDAB91088CC6CB661AB42E79AF6C71A35198B5B453EEF5382FDE35837F33DC6D69DE336DD4C7l8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2373-4943-4975-913A-2DBD8D89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Светлана Асеева</cp:lastModifiedBy>
  <cp:revision>6</cp:revision>
  <cp:lastPrinted>2025-10-20T04:26:00Z</cp:lastPrinted>
  <dcterms:created xsi:type="dcterms:W3CDTF">2025-10-17T10:15:00Z</dcterms:created>
  <dcterms:modified xsi:type="dcterms:W3CDTF">2025-10-20T04:26:00Z</dcterms:modified>
</cp:coreProperties>
</file>